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D1" w:rsidRPr="00A05543" w:rsidRDefault="003858D1" w:rsidP="003858D1">
      <w:pPr>
        <w:pStyle w:val="Corpotesto"/>
        <w:jc w:val="center"/>
        <w:rPr>
          <w:rFonts w:ascii="Arial" w:hAnsi="Arial"/>
          <w:b/>
          <w:color w:val="365F91"/>
          <w:sz w:val="22"/>
        </w:rPr>
      </w:pPr>
      <w:r>
        <w:rPr>
          <w:rFonts w:ascii="Arial" w:hAnsi="Arial"/>
          <w:b/>
          <w:noProof/>
          <w:color w:val="365F91"/>
          <w:sz w:val="22"/>
        </w:rPr>
        <w:drawing>
          <wp:inline distT="0" distB="0" distL="0" distR="0" wp14:anchorId="368DA684" wp14:editId="7339D8A3">
            <wp:extent cx="3286125" cy="819150"/>
            <wp:effectExtent l="19050" t="0" r="9525" b="0"/>
            <wp:docPr id="1" name="Immagine 1" descr="LogoCCI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CCI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D1" w:rsidRPr="00A05543" w:rsidRDefault="003858D1" w:rsidP="003858D1">
      <w:pPr>
        <w:pStyle w:val="Corpotesto"/>
        <w:jc w:val="center"/>
        <w:rPr>
          <w:rFonts w:ascii="Arial" w:hAnsi="Arial"/>
          <w:b/>
          <w:color w:val="365F91"/>
          <w:sz w:val="22"/>
        </w:rPr>
      </w:pPr>
    </w:p>
    <w:p w:rsidR="003858D1" w:rsidRPr="00A05543" w:rsidRDefault="003858D1" w:rsidP="003858D1">
      <w:pPr>
        <w:pStyle w:val="Corpotesto"/>
        <w:jc w:val="center"/>
        <w:rPr>
          <w:rFonts w:ascii="Arial" w:hAnsi="Arial"/>
          <w:b/>
          <w:color w:val="365F91"/>
          <w:sz w:val="28"/>
        </w:rPr>
      </w:pPr>
    </w:p>
    <w:p w:rsidR="003858D1" w:rsidRPr="00A05543" w:rsidRDefault="003858D1" w:rsidP="003858D1">
      <w:pPr>
        <w:pStyle w:val="Corpotesto"/>
        <w:jc w:val="center"/>
        <w:rPr>
          <w:rFonts w:ascii="Arial" w:hAnsi="Arial"/>
          <w:b/>
          <w:color w:val="365F91"/>
          <w:sz w:val="28"/>
        </w:rPr>
      </w:pPr>
      <w:r w:rsidRPr="00A05543">
        <w:rPr>
          <w:rFonts w:ascii="Arial" w:hAnsi="Arial"/>
          <w:b/>
          <w:color w:val="365F91"/>
          <w:sz w:val="28"/>
        </w:rPr>
        <w:t xml:space="preserve">CAMERA DI COMMERCIO INDUSTRIA ARTIGIANATO AGRICOLTURA DI </w:t>
      </w:r>
    </w:p>
    <w:p w:rsidR="003858D1" w:rsidRPr="00A05543" w:rsidRDefault="003858D1" w:rsidP="003858D1">
      <w:pPr>
        <w:pStyle w:val="Corpotesto"/>
        <w:jc w:val="center"/>
        <w:rPr>
          <w:rFonts w:ascii="Arial" w:hAnsi="Arial"/>
          <w:b/>
          <w:color w:val="365F91"/>
          <w:sz w:val="28"/>
        </w:rPr>
      </w:pPr>
      <w:r w:rsidRPr="00A05543">
        <w:rPr>
          <w:rFonts w:ascii="Arial" w:hAnsi="Arial"/>
          <w:b/>
          <w:color w:val="365F91"/>
          <w:sz w:val="28"/>
        </w:rPr>
        <w:t>ALESSANDRIA</w:t>
      </w:r>
    </w:p>
    <w:p w:rsidR="003858D1" w:rsidRPr="00A05543" w:rsidRDefault="003858D1" w:rsidP="003858D1">
      <w:pPr>
        <w:pStyle w:val="Corpotesto"/>
        <w:jc w:val="center"/>
        <w:rPr>
          <w:rFonts w:ascii="Arial" w:hAnsi="Arial"/>
          <w:b/>
          <w:color w:val="365F91"/>
          <w:sz w:val="28"/>
        </w:rPr>
      </w:pPr>
    </w:p>
    <w:p w:rsidR="003858D1" w:rsidRPr="00A05543" w:rsidRDefault="003858D1" w:rsidP="003858D1">
      <w:pPr>
        <w:jc w:val="center"/>
        <w:rPr>
          <w:rFonts w:ascii="Arial" w:hAnsi="Arial"/>
          <w:color w:val="365F91"/>
          <w:sz w:val="22"/>
        </w:rPr>
      </w:pPr>
    </w:p>
    <w:p w:rsidR="003858D1" w:rsidRPr="00A05543" w:rsidRDefault="003858D1" w:rsidP="003858D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365F91"/>
          <w:sz w:val="28"/>
        </w:rPr>
      </w:pPr>
      <w:r w:rsidRPr="00A05543">
        <w:rPr>
          <w:rFonts w:ascii="Arial" w:hAnsi="Arial"/>
          <w:b/>
          <w:color w:val="365F91"/>
          <w:sz w:val="28"/>
        </w:rPr>
        <w:t>PREMIO</w:t>
      </w:r>
    </w:p>
    <w:p w:rsidR="003858D1" w:rsidRPr="00A05543" w:rsidRDefault="003858D1" w:rsidP="003858D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/>
          <w:color w:val="365F91"/>
          <w:sz w:val="28"/>
        </w:rPr>
      </w:pPr>
      <w:r w:rsidRPr="00A05543">
        <w:rPr>
          <w:rFonts w:ascii="Arial" w:hAnsi="Arial"/>
          <w:b/>
          <w:color w:val="365F91"/>
          <w:sz w:val="28"/>
        </w:rPr>
        <w:t>“PER L’IMPEGNO IMPRENDITORIALE E PER IL PROGRESSO ECONOMICO” Edizione 201</w:t>
      </w:r>
      <w:r>
        <w:rPr>
          <w:rFonts w:ascii="Arial" w:hAnsi="Arial"/>
          <w:b/>
          <w:color w:val="365F91"/>
          <w:sz w:val="28"/>
        </w:rPr>
        <w:t>9</w:t>
      </w:r>
    </w:p>
    <w:p w:rsidR="003858D1" w:rsidRPr="00A05543" w:rsidRDefault="003858D1" w:rsidP="003858D1">
      <w:pPr>
        <w:jc w:val="center"/>
        <w:rPr>
          <w:rFonts w:ascii="Arial" w:hAnsi="Arial"/>
          <w:b/>
          <w:i/>
          <w:color w:val="365F91"/>
          <w:sz w:val="22"/>
        </w:rPr>
      </w:pPr>
    </w:p>
    <w:p w:rsidR="003858D1" w:rsidRPr="00A05543" w:rsidRDefault="003858D1" w:rsidP="003858D1">
      <w:pPr>
        <w:jc w:val="center"/>
        <w:rPr>
          <w:rFonts w:ascii="Arial" w:hAnsi="Arial"/>
          <w:b/>
          <w:color w:val="365F91"/>
          <w:sz w:val="32"/>
        </w:rPr>
      </w:pPr>
    </w:p>
    <w:p w:rsidR="003858D1" w:rsidRPr="00A05543" w:rsidRDefault="003858D1" w:rsidP="003858D1">
      <w:pPr>
        <w:jc w:val="center"/>
        <w:rPr>
          <w:rFonts w:ascii="Arial" w:hAnsi="Arial"/>
          <w:b/>
          <w:color w:val="365F91"/>
          <w:sz w:val="32"/>
        </w:rPr>
      </w:pPr>
      <w:r w:rsidRPr="00A05543">
        <w:rPr>
          <w:rFonts w:ascii="Arial" w:hAnsi="Arial"/>
          <w:b/>
          <w:color w:val="365F91"/>
          <w:sz w:val="32"/>
        </w:rPr>
        <w:t>BANDO DI CONCORSO</w:t>
      </w:r>
    </w:p>
    <w:p w:rsidR="003858D1" w:rsidRPr="00A05543" w:rsidRDefault="003858D1" w:rsidP="003858D1">
      <w:pPr>
        <w:jc w:val="center"/>
        <w:rPr>
          <w:rFonts w:ascii="Arial" w:hAnsi="Arial"/>
          <w:color w:val="365F91"/>
          <w:sz w:val="28"/>
        </w:rPr>
      </w:pPr>
    </w:p>
    <w:p w:rsidR="003858D1" w:rsidRPr="00A05543" w:rsidRDefault="003858D1" w:rsidP="003858D1">
      <w:pPr>
        <w:tabs>
          <w:tab w:val="left" w:pos="2126"/>
          <w:tab w:val="left" w:pos="5670"/>
        </w:tabs>
        <w:jc w:val="center"/>
        <w:rPr>
          <w:rFonts w:ascii="Arial" w:hAnsi="Arial"/>
          <w:b/>
          <w:color w:val="365F91"/>
          <w:sz w:val="28"/>
        </w:rPr>
      </w:pPr>
      <w:r w:rsidRPr="00A05543">
        <w:rPr>
          <w:rFonts w:ascii="Arial" w:hAnsi="Arial"/>
          <w:b/>
          <w:color w:val="365F91"/>
          <w:sz w:val="28"/>
        </w:rPr>
        <w:t xml:space="preserve">Scadenza di presentazione </w:t>
      </w:r>
      <w:r w:rsidR="002A6847">
        <w:rPr>
          <w:rFonts w:ascii="Arial" w:hAnsi="Arial"/>
          <w:b/>
          <w:color w:val="365F91"/>
          <w:sz w:val="28"/>
        </w:rPr>
        <w:t>delle domande: 27</w:t>
      </w:r>
      <w:r>
        <w:rPr>
          <w:rFonts w:ascii="Arial" w:hAnsi="Arial"/>
          <w:b/>
          <w:color w:val="365F91"/>
          <w:sz w:val="28"/>
        </w:rPr>
        <w:t xml:space="preserve"> settembre 2019</w:t>
      </w:r>
    </w:p>
    <w:p w:rsidR="003858D1" w:rsidRPr="00A05543" w:rsidRDefault="003858D1" w:rsidP="003858D1">
      <w:pPr>
        <w:jc w:val="center"/>
        <w:rPr>
          <w:rFonts w:ascii="Arial" w:hAnsi="Arial"/>
          <w:color w:val="365F91"/>
          <w:sz w:val="28"/>
        </w:rPr>
      </w:pPr>
    </w:p>
    <w:p w:rsidR="003858D1" w:rsidRPr="00A05543" w:rsidRDefault="003858D1" w:rsidP="003858D1">
      <w:pPr>
        <w:jc w:val="center"/>
        <w:rPr>
          <w:rFonts w:ascii="Arial" w:hAnsi="Arial"/>
          <w:color w:val="365F91"/>
          <w:sz w:val="28"/>
        </w:rPr>
      </w:pPr>
    </w:p>
    <w:p w:rsidR="003858D1" w:rsidRPr="00A05543" w:rsidRDefault="003858D1" w:rsidP="003858D1">
      <w:pPr>
        <w:spacing w:line="360" w:lineRule="auto"/>
        <w:jc w:val="center"/>
        <w:rPr>
          <w:rFonts w:ascii="Arial" w:hAnsi="Arial"/>
          <w:color w:val="365F91"/>
          <w:sz w:val="24"/>
        </w:rPr>
      </w:pPr>
      <w:r w:rsidRPr="00A05543">
        <w:rPr>
          <w:rFonts w:ascii="Arial" w:hAnsi="Arial"/>
          <w:color w:val="365F91"/>
          <w:sz w:val="24"/>
        </w:rPr>
        <w:t>ART. 1</w:t>
      </w:r>
    </w:p>
    <w:p w:rsidR="003858D1" w:rsidRPr="00A05543" w:rsidRDefault="003858D1" w:rsidP="003858D1">
      <w:pPr>
        <w:pStyle w:val="Titolo3"/>
        <w:spacing w:line="360" w:lineRule="auto"/>
        <w:jc w:val="center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Premi messi a concorso</w:t>
      </w:r>
    </w:p>
    <w:p w:rsidR="003858D1" w:rsidRPr="00A05543" w:rsidRDefault="003858D1" w:rsidP="003858D1">
      <w:pPr>
        <w:pStyle w:val="Titolo2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Nel quadro delle proprie iniziative istituzionali, la Camera di Commercio Industria Artigianato e Agricoltura di Alessandria indice un con</w:t>
      </w:r>
      <w:r w:rsidR="002A6847">
        <w:rPr>
          <w:rFonts w:ascii="Arial" w:hAnsi="Arial"/>
          <w:color w:val="365F91"/>
          <w:sz w:val="22"/>
        </w:rPr>
        <w:t xml:space="preserve">corso per l’assegnazione di n. </w:t>
      </w:r>
      <w:r>
        <w:rPr>
          <w:rFonts w:ascii="Arial" w:hAnsi="Arial"/>
          <w:b/>
          <w:color w:val="365F91"/>
          <w:sz w:val="22"/>
        </w:rPr>
        <w:t xml:space="preserve">28 </w:t>
      </w:r>
      <w:r w:rsidRPr="00A05543">
        <w:rPr>
          <w:rFonts w:ascii="Arial" w:hAnsi="Arial"/>
          <w:b/>
          <w:color w:val="365F91"/>
          <w:sz w:val="22"/>
        </w:rPr>
        <w:t>premi</w:t>
      </w:r>
      <w:r w:rsidRPr="00A05543">
        <w:rPr>
          <w:rFonts w:ascii="Arial" w:hAnsi="Arial"/>
          <w:color w:val="365F91"/>
          <w:sz w:val="22"/>
        </w:rPr>
        <w:t>, consistenti in una medaglia d’oro e relativo diploma, ad imprese e a titolari di brevetti, quale riconoscimento per l’attività svolta nell’ambito della provincia.</w:t>
      </w:r>
    </w:p>
    <w:p w:rsidR="003858D1" w:rsidRPr="00A05543" w:rsidRDefault="003858D1" w:rsidP="009B4B7E">
      <w:pPr>
        <w:jc w:val="both"/>
        <w:rPr>
          <w:rFonts w:ascii="Arial" w:hAnsi="Arial" w:cs="Arial"/>
          <w:b/>
          <w:color w:val="365F91"/>
          <w:sz w:val="22"/>
          <w:szCs w:val="22"/>
        </w:rPr>
      </w:pPr>
      <w:r w:rsidRPr="00A05543">
        <w:rPr>
          <w:rFonts w:ascii="Arial" w:hAnsi="Arial" w:cs="Arial"/>
          <w:b/>
          <w:color w:val="365F91"/>
          <w:sz w:val="22"/>
          <w:szCs w:val="22"/>
        </w:rPr>
        <w:t xml:space="preserve">Le domande potranno essere presentate </w:t>
      </w:r>
      <w:r w:rsidR="009B4B7E">
        <w:rPr>
          <w:rFonts w:ascii="Arial" w:hAnsi="Arial" w:cs="Arial"/>
          <w:b/>
          <w:color w:val="365F91"/>
          <w:sz w:val="22"/>
          <w:szCs w:val="22"/>
        </w:rPr>
        <w:t xml:space="preserve">- </w:t>
      </w:r>
      <w:r w:rsidRPr="00A05543">
        <w:rPr>
          <w:rFonts w:ascii="Arial" w:hAnsi="Arial" w:cs="Arial"/>
          <w:b/>
          <w:color w:val="365F91"/>
          <w:sz w:val="22"/>
          <w:szCs w:val="22"/>
        </w:rPr>
        <w:t xml:space="preserve">entro </w:t>
      </w:r>
      <w:r w:rsidR="002A6847">
        <w:rPr>
          <w:rFonts w:ascii="Arial" w:hAnsi="Arial" w:cs="Arial"/>
          <w:b/>
          <w:color w:val="365F91"/>
          <w:sz w:val="22"/>
          <w:szCs w:val="22"/>
        </w:rPr>
        <w:t>e non oltre il 27</w:t>
      </w:r>
      <w:r>
        <w:rPr>
          <w:rFonts w:ascii="Arial" w:hAnsi="Arial" w:cs="Arial"/>
          <w:b/>
          <w:color w:val="365F91"/>
          <w:sz w:val="22"/>
          <w:szCs w:val="22"/>
        </w:rPr>
        <w:t xml:space="preserve"> settembre 2019</w:t>
      </w:r>
      <w:r w:rsidR="009B4B7E">
        <w:rPr>
          <w:rFonts w:ascii="Arial" w:hAnsi="Arial" w:cs="Arial"/>
          <w:b/>
          <w:color w:val="365F91"/>
          <w:sz w:val="22"/>
          <w:szCs w:val="22"/>
        </w:rPr>
        <w:t xml:space="preserve"> – alla Camera di commercio, Unità 13 - Tutela del consumatore e conciliazione, o inviate all’indirizzo PEC della Camera di commercio: info@al.legalmail.camcom.it</w:t>
      </w:r>
      <w:r w:rsidRPr="00A05543">
        <w:rPr>
          <w:rFonts w:ascii="Arial" w:hAnsi="Arial" w:cs="Arial"/>
          <w:b/>
          <w:color w:val="365F91"/>
          <w:sz w:val="22"/>
          <w:szCs w:val="22"/>
        </w:rPr>
        <w:t>.</w:t>
      </w:r>
    </w:p>
    <w:p w:rsidR="003858D1" w:rsidRPr="00A05543" w:rsidRDefault="003858D1" w:rsidP="003858D1">
      <w:pPr>
        <w:pStyle w:val="Titolo7"/>
        <w:rPr>
          <w:rFonts w:cs="Arial"/>
          <w:color w:val="365F91"/>
          <w:sz w:val="22"/>
          <w:szCs w:val="22"/>
        </w:rPr>
      </w:pPr>
    </w:p>
    <w:p w:rsidR="003858D1" w:rsidRPr="00A05543" w:rsidRDefault="003858D1" w:rsidP="003858D1">
      <w:pPr>
        <w:pStyle w:val="Titolo7"/>
        <w:rPr>
          <w:color w:val="365F91"/>
        </w:rPr>
      </w:pPr>
      <w:r w:rsidRPr="00A05543">
        <w:rPr>
          <w:color w:val="365F91"/>
        </w:rPr>
        <w:t>ART. 2</w:t>
      </w:r>
    </w:p>
    <w:p w:rsidR="003858D1" w:rsidRPr="00A05543" w:rsidRDefault="003858D1" w:rsidP="003858D1">
      <w:pPr>
        <w:pStyle w:val="Titolo3"/>
        <w:spacing w:line="360" w:lineRule="auto"/>
        <w:jc w:val="center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Imprese</w:t>
      </w:r>
    </w:p>
    <w:p w:rsidR="003858D1" w:rsidRPr="00A05543" w:rsidRDefault="003858D1" w:rsidP="003858D1">
      <w:pPr>
        <w:pStyle w:val="Corpodeltesto2"/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 xml:space="preserve">Sono assegnati n. </w:t>
      </w:r>
      <w:r w:rsidRPr="00A05543">
        <w:rPr>
          <w:rFonts w:ascii="Arial" w:hAnsi="Arial"/>
          <w:b/>
          <w:color w:val="365F91"/>
          <w:sz w:val="22"/>
        </w:rPr>
        <w:t>25 premi</w:t>
      </w:r>
      <w:r w:rsidRPr="00A05543">
        <w:rPr>
          <w:rFonts w:ascii="Arial" w:hAnsi="Arial"/>
          <w:color w:val="365F91"/>
          <w:sz w:val="22"/>
        </w:rPr>
        <w:t xml:space="preserve"> ad imprese individuali, società di persone, società di capitali, cooperative e consorzi attivi nell’ambito dei settori: industria, commercio, artigianato, agricoltura, servizi e turismo.</w:t>
      </w:r>
    </w:p>
    <w:p w:rsidR="003858D1" w:rsidRPr="00A05543" w:rsidRDefault="003858D1" w:rsidP="003858D1">
      <w:pPr>
        <w:pStyle w:val="Corpodeltesto2"/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Ad ognuno dei settori suddetti sono destinati n. 5 premi:</w:t>
      </w:r>
    </w:p>
    <w:p w:rsidR="003858D1" w:rsidRPr="00A05543" w:rsidRDefault="003858D1" w:rsidP="003858D1">
      <w:pPr>
        <w:pStyle w:val="Corpodeltesto2"/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Qualora il numero dei concorrenti in possesso dei requisiti richiesti sia inferiore al numero di premi destinati al settore di appartenenza, i premi in esubero potranno essere attribuiti a concorrenti di altri settori.</w:t>
      </w:r>
    </w:p>
    <w:p w:rsidR="003858D1" w:rsidRPr="00A05543" w:rsidRDefault="003858D1" w:rsidP="003858D1">
      <w:pPr>
        <w:pStyle w:val="Corpodeltesto2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I requisiti richiesti sono:</w:t>
      </w:r>
    </w:p>
    <w:p w:rsidR="003858D1" w:rsidRPr="00A05543" w:rsidRDefault="003858D1" w:rsidP="003858D1">
      <w:pPr>
        <w:pStyle w:val="Corpodeltesto2"/>
        <w:rPr>
          <w:rFonts w:ascii="Arial" w:hAnsi="Arial"/>
          <w:color w:val="365F91"/>
          <w:sz w:val="22"/>
        </w:rPr>
      </w:pPr>
    </w:p>
    <w:p w:rsidR="003858D1" w:rsidRPr="00A05543" w:rsidRDefault="003858D1" w:rsidP="003858D1">
      <w:pPr>
        <w:numPr>
          <w:ilvl w:val="0"/>
          <w:numId w:val="1"/>
        </w:num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sede operativa attuale in provincia di Alessandria;</w:t>
      </w:r>
    </w:p>
    <w:p w:rsidR="003858D1" w:rsidRPr="00A05543" w:rsidRDefault="003858D1" w:rsidP="003858D1">
      <w:pPr>
        <w:numPr>
          <w:ilvl w:val="0"/>
          <w:numId w:val="1"/>
        </w:num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che l’attività svolta sia stata caratterizzata da correttezza commerciale e da notevole impegno imprenditoriale;</w:t>
      </w:r>
    </w:p>
    <w:p w:rsidR="003858D1" w:rsidRPr="00A05543" w:rsidRDefault="003858D1" w:rsidP="003858D1">
      <w:pPr>
        <w:numPr>
          <w:ilvl w:val="0"/>
          <w:numId w:val="1"/>
        </w:num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 xml:space="preserve">almeno </w:t>
      </w:r>
      <w:r w:rsidRPr="00A05543">
        <w:rPr>
          <w:rFonts w:ascii="Arial" w:hAnsi="Arial"/>
          <w:b/>
          <w:color w:val="365F91"/>
          <w:sz w:val="22"/>
        </w:rPr>
        <w:t>40 anni</w:t>
      </w:r>
      <w:r>
        <w:rPr>
          <w:rFonts w:ascii="Arial" w:hAnsi="Arial"/>
          <w:color w:val="365F91"/>
          <w:sz w:val="22"/>
        </w:rPr>
        <w:t xml:space="preserve"> di attività continuativa </w:t>
      </w:r>
      <w:r w:rsidRPr="00A05543">
        <w:rPr>
          <w:rFonts w:ascii="Arial" w:hAnsi="Arial"/>
          <w:color w:val="365F91"/>
          <w:sz w:val="22"/>
        </w:rPr>
        <w:t>svolta nello stesso settore e, per almeno il 50% della durata, in provincia di Alessandria;</w:t>
      </w:r>
    </w:p>
    <w:p w:rsidR="003858D1" w:rsidRPr="00A05543" w:rsidRDefault="003858D1" w:rsidP="003858D1">
      <w:pPr>
        <w:pStyle w:val="Rientrocorpodeltesto"/>
        <w:ind w:left="709" w:firstLine="0"/>
        <w:rPr>
          <w:b/>
          <w:color w:val="365F91"/>
        </w:rPr>
      </w:pPr>
      <w:r w:rsidRPr="00A05543">
        <w:rPr>
          <w:b/>
          <w:color w:val="365F91"/>
        </w:rPr>
        <w:t>ovvero</w:t>
      </w:r>
    </w:p>
    <w:p w:rsidR="003858D1" w:rsidRPr="00A05543" w:rsidRDefault="003858D1" w:rsidP="003858D1">
      <w:pPr>
        <w:pStyle w:val="Rientrocorpodeltesto"/>
        <w:ind w:left="709" w:firstLine="0"/>
        <w:rPr>
          <w:color w:val="365F91"/>
        </w:rPr>
      </w:pPr>
      <w:r w:rsidRPr="00A05543">
        <w:rPr>
          <w:color w:val="365F91"/>
        </w:rPr>
        <w:lastRenderedPageBreak/>
        <w:t xml:space="preserve">almeno </w:t>
      </w:r>
      <w:r w:rsidRPr="00A05543">
        <w:rPr>
          <w:b/>
          <w:color w:val="365F91"/>
        </w:rPr>
        <w:t>50 anni</w:t>
      </w:r>
      <w:r w:rsidRPr="00A05543">
        <w:rPr>
          <w:color w:val="365F91"/>
        </w:rPr>
        <w:t xml:space="preserve"> per le aziende nelle quali siano avvenuti mutamenti nella proprietà e che svolgano, o abbiano svolto, in maniera continuativa la loro attività nello stesso settore e per almeno il 50% della durata in provincia di Alessandria, a condizione che le persone che si sono succedute nella proprietà siano o siano state legate da rapporti di parentela o affinità;</w:t>
      </w:r>
    </w:p>
    <w:p w:rsidR="003858D1" w:rsidRPr="00A05543" w:rsidRDefault="003858D1" w:rsidP="003858D1">
      <w:pPr>
        <w:numPr>
          <w:ilvl w:val="0"/>
          <w:numId w:val="1"/>
        </w:numPr>
        <w:jc w:val="both"/>
        <w:rPr>
          <w:rFonts w:ascii="Arial" w:hAnsi="Arial"/>
          <w:color w:val="365F91"/>
          <w:sz w:val="22"/>
        </w:rPr>
      </w:pPr>
      <w:r>
        <w:rPr>
          <w:rFonts w:ascii="Arial" w:hAnsi="Arial"/>
          <w:color w:val="365F91"/>
          <w:sz w:val="22"/>
        </w:rPr>
        <w:t xml:space="preserve">iscrizione </w:t>
      </w:r>
      <w:r w:rsidRPr="00A05543">
        <w:rPr>
          <w:rFonts w:ascii="Arial" w:hAnsi="Arial"/>
          <w:color w:val="365F91"/>
          <w:sz w:val="22"/>
        </w:rPr>
        <w:t>al Registro Imprese della Camera di Commercio di Alessandria;</w:t>
      </w:r>
    </w:p>
    <w:p w:rsidR="003858D1" w:rsidRPr="00A05543" w:rsidRDefault="003858D1" w:rsidP="003858D1">
      <w:pPr>
        <w:numPr>
          <w:ilvl w:val="0"/>
          <w:numId w:val="1"/>
        </w:num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assenza di condanne penali o procedimenti penali in corso, da parte del titolare, dei soci di società di persone e degli amministratori di società di capitale;</w:t>
      </w:r>
    </w:p>
    <w:p w:rsidR="003858D1" w:rsidRPr="00A05543" w:rsidRDefault="003858D1" w:rsidP="003858D1">
      <w:pPr>
        <w:numPr>
          <w:ilvl w:val="0"/>
          <w:numId w:val="1"/>
        </w:num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non iscrizione nell’elenco dei protesti cambiari negli ultimi cinque anni;</w:t>
      </w:r>
    </w:p>
    <w:p w:rsidR="003858D1" w:rsidRPr="00A05543" w:rsidRDefault="003858D1" w:rsidP="003858D1">
      <w:pPr>
        <w:numPr>
          <w:ilvl w:val="0"/>
          <w:numId w:val="1"/>
        </w:num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 xml:space="preserve">che dall’eventuale premiazione per la fedeltà al lavoro e/o per l’impegno imprenditoriale e per il progresso economico, siano trascorsi almeno 20 anni. </w:t>
      </w: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Alla domanda, redatta su modulo predisposto dalla Camera di Commercio di Alessandria, devono essere allegati:</w:t>
      </w:r>
    </w:p>
    <w:p w:rsidR="003858D1" w:rsidRPr="00A05543" w:rsidRDefault="003858D1" w:rsidP="003858D1">
      <w:pPr>
        <w:ind w:left="180" w:hanging="180"/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 xml:space="preserve">- una breve relazione sulla vita e l’attività dell’azienda da cui risulti la continuità aziendale di cui al punto </w:t>
      </w:r>
      <w:proofErr w:type="gramStart"/>
      <w:r w:rsidRPr="00A05543">
        <w:rPr>
          <w:rFonts w:ascii="Arial" w:hAnsi="Arial"/>
          <w:color w:val="365F91"/>
          <w:sz w:val="22"/>
        </w:rPr>
        <w:t>3 ;</w:t>
      </w:r>
      <w:proofErr w:type="gramEnd"/>
    </w:p>
    <w:p w:rsidR="003858D1" w:rsidRPr="00A05543" w:rsidRDefault="003858D1" w:rsidP="003858D1">
      <w:pPr>
        <w:pStyle w:val="Rientrocorpodeltesto3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 xml:space="preserve">- dichiarazione, resa ai sensi dell’art. 47 del D.P.R. n. 445/2000 e successive modificazioni (dichiarazione sostitutiva di atto notorio), compilata dal titolare, socio o amministratore da cui risulti quanto indicato ai precedenti punti </w:t>
      </w:r>
      <w:r>
        <w:rPr>
          <w:rFonts w:ascii="Arial" w:hAnsi="Arial"/>
          <w:color w:val="365F91"/>
          <w:sz w:val="22"/>
        </w:rPr>
        <w:t>da 5 a</w:t>
      </w:r>
      <w:r w:rsidRPr="00A05543">
        <w:rPr>
          <w:rFonts w:ascii="Arial" w:hAnsi="Arial"/>
          <w:color w:val="365F91"/>
          <w:sz w:val="22"/>
        </w:rPr>
        <w:t xml:space="preserve"> 7.</w:t>
      </w: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La Camera di Commercio procederà ad effettuare sulla dichiarazione di cui al precedente p</w:t>
      </w:r>
      <w:r>
        <w:rPr>
          <w:rFonts w:ascii="Arial" w:hAnsi="Arial"/>
          <w:color w:val="365F91"/>
          <w:sz w:val="22"/>
        </w:rPr>
        <w:t>unto</w:t>
      </w:r>
      <w:r w:rsidRPr="00A05543">
        <w:rPr>
          <w:rFonts w:ascii="Arial" w:hAnsi="Arial"/>
          <w:color w:val="365F91"/>
          <w:sz w:val="22"/>
        </w:rPr>
        <w:t xml:space="preserve"> le verifiche previste dalla normativa vigente.</w:t>
      </w:r>
    </w:p>
    <w:p w:rsidR="003858D1" w:rsidRPr="00A05543" w:rsidRDefault="003858D1" w:rsidP="003858D1">
      <w:pPr>
        <w:pStyle w:val="Titolo7"/>
        <w:rPr>
          <w:color w:val="365F91"/>
        </w:rPr>
      </w:pPr>
    </w:p>
    <w:p w:rsidR="003858D1" w:rsidRPr="00A05543" w:rsidRDefault="003858D1" w:rsidP="003858D1">
      <w:pPr>
        <w:pStyle w:val="Titolo7"/>
        <w:rPr>
          <w:color w:val="365F91"/>
        </w:rPr>
      </w:pPr>
      <w:r w:rsidRPr="00A05543">
        <w:rPr>
          <w:color w:val="365F91"/>
        </w:rPr>
        <w:t>ART. 3</w:t>
      </w:r>
    </w:p>
    <w:p w:rsidR="003858D1" w:rsidRPr="00A05543" w:rsidRDefault="003858D1" w:rsidP="003858D1">
      <w:pPr>
        <w:pStyle w:val="Titolo3"/>
        <w:spacing w:line="360" w:lineRule="auto"/>
        <w:jc w:val="center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Titolari di brevetti</w:t>
      </w: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 xml:space="preserve">Numero </w:t>
      </w:r>
      <w:r w:rsidRPr="00A05543">
        <w:rPr>
          <w:rFonts w:ascii="Arial" w:hAnsi="Arial"/>
          <w:b/>
          <w:color w:val="365F91"/>
          <w:sz w:val="22"/>
        </w:rPr>
        <w:t>3 premi</w:t>
      </w:r>
      <w:r w:rsidRPr="00A05543">
        <w:rPr>
          <w:rFonts w:ascii="Arial" w:hAnsi="Arial"/>
          <w:color w:val="365F91"/>
          <w:sz w:val="22"/>
        </w:rPr>
        <w:t xml:space="preserve"> saranno assegnati a chi abbia conseguito un brevetto per invenzione industriale di particolare rilevanza dal punto di vista economico, tecnico, della sicurezza del lavoro o della salvaguardia dell’ambiente.</w:t>
      </w: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I titolari del brevetto devono essere residenti in provincia di Alessandria.</w:t>
      </w: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Alla domanda, redatta in carta semplice, deve essere allegata copia conforme del brevetto per invenzione industriale rilasciato dal Ministero dello Sviluppo Economico o idonea certificazione.</w:t>
      </w:r>
    </w:p>
    <w:p w:rsidR="003858D1" w:rsidRPr="00A05543" w:rsidRDefault="003858D1" w:rsidP="003858D1">
      <w:pPr>
        <w:ind w:left="360"/>
        <w:jc w:val="both"/>
        <w:rPr>
          <w:rFonts w:ascii="Arial" w:hAnsi="Arial"/>
          <w:color w:val="365F91"/>
          <w:sz w:val="22"/>
        </w:rPr>
      </w:pPr>
    </w:p>
    <w:p w:rsidR="003858D1" w:rsidRPr="00A05543" w:rsidRDefault="003858D1" w:rsidP="003858D1">
      <w:pPr>
        <w:pStyle w:val="Titolo1"/>
        <w:spacing w:line="360" w:lineRule="auto"/>
        <w:jc w:val="center"/>
        <w:rPr>
          <w:rFonts w:ascii="Arial" w:hAnsi="Arial"/>
          <w:color w:val="365F91"/>
        </w:rPr>
      </w:pPr>
      <w:r w:rsidRPr="00A05543">
        <w:rPr>
          <w:rFonts w:ascii="Arial" w:hAnsi="Arial"/>
          <w:color w:val="365F91"/>
        </w:rPr>
        <w:t>ART. 4</w:t>
      </w:r>
    </w:p>
    <w:p w:rsidR="003858D1" w:rsidRPr="00A05543" w:rsidRDefault="003858D1" w:rsidP="003858D1">
      <w:pPr>
        <w:pStyle w:val="Titolo5"/>
        <w:spacing w:line="360" w:lineRule="auto"/>
        <w:jc w:val="center"/>
        <w:rPr>
          <w:rFonts w:ascii="Arial" w:hAnsi="Arial"/>
          <w:b/>
          <w:color w:val="365F91"/>
          <w:sz w:val="22"/>
        </w:rPr>
      </w:pPr>
      <w:r w:rsidRPr="00A05543">
        <w:rPr>
          <w:rFonts w:ascii="Arial" w:hAnsi="Arial"/>
          <w:b/>
          <w:color w:val="365F91"/>
          <w:sz w:val="22"/>
        </w:rPr>
        <w:t>Commissione</w:t>
      </w: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Le domande saranno esaminate entro 30 giorni dal termine di scadenza della presentazione delle medesime, da apposita Commissione Consultiva nominata dalla Giunta camerale.</w:t>
      </w:r>
    </w:p>
    <w:p w:rsidR="003858D1" w:rsidRPr="00A05543" w:rsidRDefault="003858D1" w:rsidP="003858D1">
      <w:pPr>
        <w:pStyle w:val="Titolo1"/>
        <w:rPr>
          <w:rFonts w:ascii="Arial" w:hAnsi="Arial"/>
          <w:color w:val="365F91"/>
          <w:sz w:val="22"/>
        </w:rPr>
      </w:pPr>
    </w:p>
    <w:p w:rsidR="003858D1" w:rsidRPr="00A05543" w:rsidRDefault="003858D1" w:rsidP="003858D1">
      <w:pPr>
        <w:pStyle w:val="Titolo5"/>
        <w:spacing w:line="360" w:lineRule="auto"/>
        <w:jc w:val="center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ART. 5</w:t>
      </w:r>
    </w:p>
    <w:p w:rsidR="003858D1" w:rsidRPr="00A05543" w:rsidRDefault="003858D1" w:rsidP="003858D1">
      <w:pPr>
        <w:pStyle w:val="Titolo5"/>
        <w:spacing w:line="360" w:lineRule="auto"/>
        <w:jc w:val="center"/>
        <w:rPr>
          <w:rFonts w:ascii="Arial" w:hAnsi="Arial"/>
          <w:b/>
          <w:color w:val="365F91"/>
          <w:sz w:val="22"/>
        </w:rPr>
      </w:pPr>
      <w:r w:rsidRPr="00A05543">
        <w:rPr>
          <w:rFonts w:ascii="Arial" w:hAnsi="Arial"/>
          <w:b/>
          <w:color w:val="365F91"/>
          <w:sz w:val="22"/>
        </w:rPr>
        <w:t>Avvertenze</w:t>
      </w:r>
    </w:p>
    <w:p w:rsidR="003858D1" w:rsidRPr="00A05543" w:rsidRDefault="003858D1" w:rsidP="003858D1">
      <w:pPr>
        <w:pStyle w:val="Corpodeltesto2"/>
        <w:jc w:val="both"/>
        <w:rPr>
          <w:rFonts w:ascii="Arial" w:hAnsi="Arial"/>
          <w:color w:val="365F91"/>
          <w:sz w:val="22"/>
        </w:rPr>
      </w:pPr>
      <w:r>
        <w:rPr>
          <w:rFonts w:ascii="Arial" w:hAnsi="Arial"/>
          <w:color w:val="365F91"/>
          <w:sz w:val="22"/>
        </w:rPr>
        <w:t xml:space="preserve">I premi </w:t>
      </w:r>
      <w:r w:rsidRPr="00A05543">
        <w:rPr>
          <w:rFonts w:ascii="Arial" w:hAnsi="Arial"/>
          <w:color w:val="365F91"/>
          <w:sz w:val="22"/>
        </w:rPr>
        <w:t xml:space="preserve">saranno attribuiti dalla Giunta camerale sulla base di una graduatoria, formulata dalla Commissione di cui all’art. </w:t>
      </w:r>
      <w:smartTag w:uri="urn:schemas-microsoft-com:office:smarttags" w:element="metricconverter">
        <w:smartTagPr>
          <w:attr w:name="ProductID" w:val="4, in"/>
        </w:smartTagPr>
        <w:r w:rsidRPr="00A05543">
          <w:rPr>
            <w:rFonts w:ascii="Arial" w:hAnsi="Arial"/>
            <w:color w:val="365F91"/>
            <w:sz w:val="22"/>
          </w:rPr>
          <w:t>4, in</w:t>
        </w:r>
      </w:smartTag>
      <w:r w:rsidRPr="00A05543">
        <w:rPr>
          <w:rFonts w:ascii="Arial" w:hAnsi="Arial"/>
          <w:color w:val="365F91"/>
          <w:sz w:val="22"/>
        </w:rPr>
        <w:t xml:space="preserve"> forza dei requisiti di cui all’art. 2 e 3 del presente regolamento</w:t>
      </w:r>
      <w:r w:rsidRPr="009F32B1">
        <w:rPr>
          <w:rFonts w:ascii="Arial" w:hAnsi="Arial"/>
          <w:color w:val="365F91"/>
          <w:sz w:val="22"/>
        </w:rPr>
        <w:t>, e dei parametri relativi alle caratteristiche ed alle classi dimensionali delle imprese.</w:t>
      </w:r>
      <w:r w:rsidRPr="00A05543">
        <w:rPr>
          <w:rFonts w:ascii="Arial" w:hAnsi="Arial"/>
          <w:color w:val="365F91"/>
          <w:sz w:val="22"/>
        </w:rPr>
        <w:t xml:space="preserve"> </w:t>
      </w:r>
    </w:p>
    <w:p w:rsidR="003858D1" w:rsidRPr="00A05543" w:rsidRDefault="003858D1" w:rsidP="003858D1">
      <w:pPr>
        <w:pStyle w:val="Titolo1"/>
        <w:spacing w:line="360" w:lineRule="auto"/>
        <w:jc w:val="center"/>
        <w:rPr>
          <w:rFonts w:ascii="Arial" w:hAnsi="Arial"/>
          <w:color w:val="365F91"/>
        </w:rPr>
      </w:pPr>
    </w:p>
    <w:p w:rsidR="003858D1" w:rsidRPr="00A05543" w:rsidRDefault="003858D1" w:rsidP="003858D1">
      <w:pPr>
        <w:pStyle w:val="Titolo1"/>
        <w:spacing w:line="360" w:lineRule="auto"/>
        <w:jc w:val="center"/>
        <w:rPr>
          <w:rFonts w:ascii="Arial" w:hAnsi="Arial"/>
          <w:color w:val="365F91"/>
        </w:rPr>
      </w:pPr>
      <w:r w:rsidRPr="00A05543">
        <w:rPr>
          <w:rFonts w:ascii="Arial" w:hAnsi="Arial"/>
          <w:color w:val="365F91"/>
        </w:rPr>
        <w:t>ART. 6</w:t>
      </w:r>
    </w:p>
    <w:p w:rsidR="003858D1" w:rsidRPr="00A05543" w:rsidRDefault="003858D1" w:rsidP="003858D1">
      <w:pPr>
        <w:pStyle w:val="Titolo3"/>
        <w:spacing w:line="360" w:lineRule="auto"/>
        <w:jc w:val="center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>Premiazione</w:t>
      </w:r>
    </w:p>
    <w:p w:rsidR="003858D1" w:rsidRPr="00A05543" w:rsidRDefault="003858D1" w:rsidP="003858D1">
      <w:pPr>
        <w:jc w:val="both"/>
        <w:rPr>
          <w:rFonts w:ascii="Arial" w:hAnsi="Arial"/>
          <w:color w:val="365F91"/>
          <w:sz w:val="22"/>
        </w:rPr>
      </w:pPr>
      <w:r w:rsidRPr="00A05543">
        <w:rPr>
          <w:rFonts w:ascii="Arial" w:hAnsi="Arial"/>
          <w:color w:val="365F91"/>
          <w:sz w:val="22"/>
        </w:rPr>
        <w:t xml:space="preserve">La data e le modalità della premiazione saranno </w:t>
      </w:r>
      <w:r w:rsidRPr="009F32B1">
        <w:rPr>
          <w:rFonts w:ascii="Arial" w:hAnsi="Arial"/>
          <w:color w:val="365F91"/>
          <w:sz w:val="22"/>
        </w:rPr>
        <w:t>successivamente</w:t>
      </w:r>
      <w:r w:rsidRPr="00A05543">
        <w:rPr>
          <w:rFonts w:ascii="Arial" w:hAnsi="Arial"/>
          <w:color w:val="365F91"/>
          <w:sz w:val="22"/>
        </w:rPr>
        <w:t xml:space="preserve"> fissate dalla Giunta camerale cui compete la predisposizione di eventuali procedure operative finalizzate all’espletamento del concorso in oggetto.</w:t>
      </w:r>
    </w:p>
    <w:p w:rsidR="003858D1" w:rsidRPr="00A05543" w:rsidRDefault="003858D1" w:rsidP="003858D1">
      <w:pPr>
        <w:tabs>
          <w:tab w:val="left" w:pos="2126"/>
          <w:tab w:val="left" w:pos="5670"/>
        </w:tabs>
        <w:rPr>
          <w:rFonts w:ascii="Arial" w:hAnsi="Arial"/>
          <w:color w:val="365F91"/>
          <w:sz w:val="22"/>
        </w:rPr>
      </w:pPr>
    </w:p>
    <w:p w:rsidR="003858D1" w:rsidRPr="00A05543" w:rsidRDefault="003858D1" w:rsidP="003858D1">
      <w:pPr>
        <w:rPr>
          <w:color w:val="365F91"/>
        </w:rPr>
      </w:pPr>
    </w:p>
    <w:p w:rsidR="003858D1" w:rsidRPr="00A05543" w:rsidRDefault="003858D1" w:rsidP="003858D1">
      <w:pPr>
        <w:rPr>
          <w:color w:val="365F91"/>
        </w:rPr>
      </w:pPr>
    </w:p>
    <w:p w:rsidR="003858D1" w:rsidRDefault="003858D1" w:rsidP="003858D1"/>
    <w:p w:rsidR="003858D1" w:rsidRDefault="003858D1" w:rsidP="003858D1">
      <w:bookmarkStart w:id="0" w:name="_GoBack"/>
      <w:bookmarkEnd w:id="0"/>
    </w:p>
    <w:sectPr w:rsidR="003858D1" w:rsidSect="00796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20B"/>
    <w:multiLevelType w:val="hybridMultilevel"/>
    <w:tmpl w:val="E51CF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1"/>
    <w:rsid w:val="002A6847"/>
    <w:rsid w:val="003858D1"/>
    <w:rsid w:val="007E5786"/>
    <w:rsid w:val="009B4B7E"/>
    <w:rsid w:val="009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B6E0B"/>
  <w15:chartTrackingRefBased/>
  <w15:docId w15:val="{F645D2DA-C659-429D-9818-1475134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58D1"/>
    <w:pPr>
      <w:keepNext/>
      <w:ind w:left="284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3858D1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3858D1"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858D1"/>
    <w:pPr>
      <w:keepNext/>
      <w:jc w:val="both"/>
      <w:outlineLvl w:val="4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3858D1"/>
    <w:pPr>
      <w:keepNext/>
      <w:spacing w:line="360" w:lineRule="auto"/>
      <w:jc w:val="center"/>
      <w:outlineLvl w:val="6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58D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858D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858D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858D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858D1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858D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858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858D1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858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858D1"/>
    <w:pPr>
      <w:tabs>
        <w:tab w:val="left" w:pos="2126"/>
        <w:tab w:val="left" w:pos="5670"/>
      </w:tabs>
      <w:ind w:left="426" w:hanging="426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58D1"/>
    <w:rPr>
      <w:rFonts w:ascii="Arial" w:eastAsia="Times New Roman" w:hAnsi="Arial" w:cs="Arial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858D1"/>
    <w:pPr>
      <w:ind w:left="180" w:hanging="180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858D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656</Words>
  <Characters>3743</Characters>
  <Application>Microsoft Office Word</Application>
  <DocSecurity>0</DocSecurity>
  <Lines>31</Lines>
  <Paragraphs>8</Paragraphs>
  <ScaleCrop>false</ScaleCrop>
  <Company>CCIAA Alessandria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Grittani Gloria</dc:creator>
  <cp:keywords/>
  <dc:description/>
  <cp:lastModifiedBy>Grittani Gloria</cp:lastModifiedBy>
  <cp:revision>4</cp:revision>
  <dcterms:created xsi:type="dcterms:W3CDTF">2019-07-22T12:27:00Z</dcterms:created>
  <dcterms:modified xsi:type="dcterms:W3CDTF">2019-07-23T10:26:00Z</dcterms:modified>
</cp:coreProperties>
</file>